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7AE1B" w14:textId="77777777" w:rsidR="000D1733" w:rsidRDefault="000D1733" w:rsidP="009A016E">
      <w:pPr>
        <w:jc w:val="center"/>
        <w:rPr>
          <w:b/>
          <w:sz w:val="24"/>
          <w:szCs w:val="24"/>
        </w:rPr>
      </w:pPr>
    </w:p>
    <w:p w14:paraId="7B956F8E" w14:textId="77777777" w:rsidR="00923714" w:rsidRPr="00CF60B2" w:rsidRDefault="00923714" w:rsidP="00923714">
      <w:pPr>
        <w:pStyle w:val="Header"/>
        <w:rPr>
          <w:sz w:val="24"/>
        </w:rPr>
      </w:pPr>
      <w:r w:rsidRPr="00B10FBD">
        <w:rPr>
          <w:sz w:val="24"/>
          <w:highlight w:val="lightGray"/>
        </w:rPr>
        <w:t>[company letter head]</w:t>
      </w:r>
    </w:p>
    <w:p w14:paraId="66058250" w14:textId="48CC022C" w:rsidR="00AD0B47" w:rsidRDefault="00AD0B47" w:rsidP="00AD0B47">
      <w:pPr>
        <w:jc w:val="center"/>
        <w:rPr>
          <w:b/>
          <w:sz w:val="24"/>
          <w:szCs w:val="24"/>
        </w:rPr>
      </w:pPr>
    </w:p>
    <w:p w14:paraId="557C3F9A" w14:textId="77777777" w:rsidR="00F07362" w:rsidRDefault="00F07362" w:rsidP="00AD0B47">
      <w:pPr>
        <w:jc w:val="center"/>
        <w:rPr>
          <w:b/>
          <w:sz w:val="24"/>
          <w:szCs w:val="24"/>
        </w:rPr>
      </w:pPr>
    </w:p>
    <w:p w14:paraId="7C651D30" w14:textId="77777777" w:rsidR="00AD0B47" w:rsidRPr="00152C71" w:rsidRDefault="00AD0B47" w:rsidP="00AD0B47">
      <w:pPr>
        <w:jc w:val="center"/>
        <w:rPr>
          <w:b/>
          <w:sz w:val="24"/>
          <w:szCs w:val="24"/>
        </w:rPr>
      </w:pPr>
    </w:p>
    <w:p w14:paraId="4E1DAA61" w14:textId="77777777" w:rsidR="00AD0B47" w:rsidRPr="00B10FBD" w:rsidRDefault="00AD0B47" w:rsidP="00AD0B47">
      <w:pPr>
        <w:jc w:val="center"/>
        <w:rPr>
          <w:b/>
          <w:color w:val="0070C0"/>
          <w:sz w:val="28"/>
          <w:szCs w:val="28"/>
        </w:rPr>
      </w:pPr>
      <w:r w:rsidRPr="00B10FBD">
        <w:rPr>
          <w:b/>
          <w:color w:val="0070C0"/>
          <w:sz w:val="28"/>
          <w:szCs w:val="28"/>
        </w:rPr>
        <w:t>DECLARATION OF INTENT</w:t>
      </w:r>
    </w:p>
    <w:p w14:paraId="631E3376" w14:textId="77777777" w:rsidR="00AD0B47" w:rsidRDefault="00AD0B47" w:rsidP="00AD0B47">
      <w:pPr>
        <w:jc w:val="both"/>
        <w:rPr>
          <w:sz w:val="24"/>
          <w:szCs w:val="24"/>
        </w:rPr>
      </w:pPr>
    </w:p>
    <w:p w14:paraId="18A9291C" w14:textId="77777777" w:rsidR="00AD0B47" w:rsidRPr="00152C71" w:rsidRDefault="00AD0B47" w:rsidP="00AD0B47">
      <w:pPr>
        <w:jc w:val="both"/>
        <w:rPr>
          <w:sz w:val="24"/>
          <w:szCs w:val="24"/>
        </w:rPr>
      </w:pPr>
    </w:p>
    <w:p w14:paraId="2C9AD896" w14:textId="77777777" w:rsidR="00AD0B47" w:rsidRPr="00152C71" w:rsidRDefault="00AD0B47" w:rsidP="00AD0B47">
      <w:pPr>
        <w:jc w:val="both"/>
        <w:rPr>
          <w:sz w:val="24"/>
          <w:szCs w:val="24"/>
        </w:rPr>
      </w:pPr>
      <w:r w:rsidRPr="00F660BE">
        <w:rPr>
          <w:rFonts w:cs="Calibri"/>
          <w:color w:val="000000"/>
          <w:sz w:val="24"/>
          <w:szCs w:val="24"/>
          <w:lang w:val="en-GB"/>
        </w:rPr>
        <w:t>On 14</w:t>
      </w:r>
      <w:r w:rsidRPr="00F660BE">
        <w:rPr>
          <w:rFonts w:cs="Calibri"/>
          <w:color w:val="000000"/>
          <w:sz w:val="24"/>
          <w:szCs w:val="24"/>
          <w:vertAlign w:val="superscript"/>
          <w:lang w:val="en-GB"/>
        </w:rPr>
        <w:t>th</w:t>
      </w:r>
      <w:r w:rsidRPr="00F660BE">
        <w:rPr>
          <w:rFonts w:cs="Calibri"/>
          <w:color w:val="000000"/>
          <w:sz w:val="24"/>
          <w:szCs w:val="24"/>
          <w:lang w:val="en-GB"/>
        </w:rPr>
        <w:t xml:space="preserve"> June 2018, </w:t>
      </w:r>
      <w:proofErr w:type="spellStart"/>
      <w:r w:rsidRPr="00F660BE">
        <w:rPr>
          <w:rFonts w:cs="Calibri"/>
          <w:color w:val="000000"/>
          <w:sz w:val="24"/>
          <w:szCs w:val="24"/>
          <w:lang w:val="en-GB"/>
        </w:rPr>
        <w:t>Cefic</w:t>
      </w:r>
      <w:proofErr w:type="spellEnd"/>
      <w:r w:rsidRPr="00F660BE">
        <w:rPr>
          <w:rFonts w:cs="Calibri"/>
          <w:color w:val="000000"/>
          <w:sz w:val="24"/>
          <w:szCs w:val="24"/>
          <w:lang w:val="en-GB"/>
        </w:rPr>
        <w:t xml:space="preserve"> and ECHA signed a Joint Statement whereby they agreed to cooperate to promote a gradual and planned improvement of the quality of the REACH registration dossiers and identify (groups of) specific substances, or scientific and technical challenges, which require expert discussion. </w:t>
      </w:r>
    </w:p>
    <w:p w14:paraId="4B73BBEC" w14:textId="1D96B3ED" w:rsidR="00AD0B47" w:rsidRPr="00152C71" w:rsidRDefault="00AD0B47" w:rsidP="00AD0B47">
      <w:pPr>
        <w:spacing w:before="120"/>
        <w:jc w:val="both"/>
        <w:rPr>
          <w:sz w:val="24"/>
          <w:szCs w:val="24"/>
        </w:rPr>
      </w:pPr>
      <w:proofErr w:type="spellStart"/>
      <w:r w:rsidRPr="00152C71">
        <w:rPr>
          <w:sz w:val="24"/>
          <w:szCs w:val="24"/>
        </w:rPr>
        <w:t>Cefic</w:t>
      </w:r>
      <w:proofErr w:type="spellEnd"/>
      <w:r w:rsidRPr="00152C71">
        <w:rPr>
          <w:sz w:val="24"/>
          <w:szCs w:val="24"/>
        </w:rPr>
        <w:t xml:space="preserve"> has developed a REACH Action Plan for </w:t>
      </w:r>
      <w:r w:rsidR="00025E59">
        <w:rPr>
          <w:sz w:val="24"/>
          <w:szCs w:val="24"/>
        </w:rPr>
        <w:t xml:space="preserve">Review/ </w:t>
      </w:r>
      <w:r w:rsidRPr="00152C71">
        <w:rPr>
          <w:sz w:val="24"/>
          <w:szCs w:val="24"/>
        </w:rPr>
        <w:t xml:space="preserve">Improvement of </w:t>
      </w:r>
      <w:r w:rsidR="0030615B">
        <w:rPr>
          <w:sz w:val="24"/>
          <w:szCs w:val="24"/>
        </w:rPr>
        <w:t xml:space="preserve">Registration </w:t>
      </w:r>
      <w:r w:rsidRPr="00152C71">
        <w:rPr>
          <w:sz w:val="24"/>
          <w:szCs w:val="24"/>
        </w:rPr>
        <w:t xml:space="preserve">Dossiers to </w:t>
      </w:r>
      <w:r>
        <w:rPr>
          <w:sz w:val="24"/>
          <w:szCs w:val="24"/>
        </w:rPr>
        <w:t xml:space="preserve">encourage and </w:t>
      </w:r>
      <w:r w:rsidRPr="00152C71">
        <w:rPr>
          <w:sz w:val="24"/>
          <w:szCs w:val="24"/>
        </w:rPr>
        <w:t xml:space="preserve">support companies in evaluating existing registration dossiers and </w:t>
      </w:r>
      <w:r>
        <w:rPr>
          <w:sz w:val="24"/>
          <w:szCs w:val="24"/>
        </w:rPr>
        <w:t>implement</w:t>
      </w:r>
      <w:r w:rsidRPr="00152C71">
        <w:rPr>
          <w:sz w:val="24"/>
          <w:szCs w:val="24"/>
        </w:rPr>
        <w:t xml:space="preserve"> follow up actions</w:t>
      </w:r>
      <w:r>
        <w:rPr>
          <w:sz w:val="24"/>
          <w:szCs w:val="24"/>
        </w:rPr>
        <w:t>, while keeping close contact with ECHA and its strategy</w:t>
      </w:r>
      <w:r w:rsidRPr="00152C71">
        <w:rPr>
          <w:sz w:val="24"/>
          <w:szCs w:val="24"/>
        </w:rPr>
        <w:t>.</w:t>
      </w:r>
    </w:p>
    <w:p w14:paraId="31FD26E0" w14:textId="14707C79" w:rsidR="00AD0B47" w:rsidRPr="00152C71" w:rsidRDefault="00AD0B47" w:rsidP="00AD0B47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declaration is to confirm that, in full compliance with competition law and within the context of the mentioned </w:t>
      </w:r>
      <w:r w:rsidRPr="00152C71">
        <w:rPr>
          <w:sz w:val="24"/>
          <w:szCs w:val="24"/>
        </w:rPr>
        <w:t xml:space="preserve">REACH Action Plan for </w:t>
      </w:r>
      <w:r w:rsidR="00BE75C2">
        <w:rPr>
          <w:sz w:val="24"/>
          <w:szCs w:val="24"/>
        </w:rPr>
        <w:t>Review/</w:t>
      </w:r>
      <w:r w:rsidRPr="00152C71">
        <w:rPr>
          <w:sz w:val="24"/>
          <w:szCs w:val="24"/>
        </w:rPr>
        <w:t>Improvement of Dossiers</w:t>
      </w:r>
      <w:r w:rsidR="001D36E7">
        <w:rPr>
          <w:sz w:val="24"/>
          <w:szCs w:val="24"/>
        </w:rPr>
        <w:t xml:space="preserve"> </w:t>
      </w:r>
      <w:r w:rsidR="001D36E7" w:rsidRPr="001D36E7">
        <w:rPr>
          <w:sz w:val="24"/>
          <w:szCs w:val="24"/>
        </w:rPr>
        <w:t>[</w:t>
      </w:r>
      <w:r w:rsidR="001D36E7" w:rsidRPr="001D36E7">
        <w:rPr>
          <w:i/>
          <w:iCs/>
          <w:sz w:val="24"/>
          <w:szCs w:val="24"/>
        </w:rPr>
        <w:t>Version</w:t>
      </w:r>
      <w:r w:rsidR="00B10FBD">
        <w:rPr>
          <w:i/>
          <w:iCs/>
          <w:sz w:val="24"/>
          <w:szCs w:val="24"/>
        </w:rPr>
        <w:t xml:space="preserve"> 1</w:t>
      </w:r>
      <w:r w:rsidR="001D36E7" w:rsidRPr="001D36E7">
        <w:rPr>
          <w:i/>
          <w:iCs/>
          <w:sz w:val="24"/>
          <w:szCs w:val="24"/>
        </w:rPr>
        <w:t xml:space="preserve">, </w:t>
      </w:r>
      <w:r w:rsidR="00B10FBD">
        <w:rPr>
          <w:i/>
          <w:iCs/>
          <w:sz w:val="24"/>
          <w:szCs w:val="24"/>
        </w:rPr>
        <w:t>26 June 2019</w:t>
      </w:r>
      <w:r w:rsidR="001D36E7" w:rsidRPr="001D36E7">
        <w:rPr>
          <w:sz w:val="24"/>
          <w:szCs w:val="24"/>
        </w:rPr>
        <w:t xml:space="preserve">], </w:t>
      </w:r>
      <w:r w:rsidRPr="00CF60B2">
        <w:rPr>
          <w:i/>
          <w:sz w:val="24"/>
          <w:szCs w:val="24"/>
          <w:highlight w:val="lightGray"/>
        </w:rPr>
        <w:t>[name of company]</w:t>
      </w:r>
      <w:r>
        <w:rPr>
          <w:sz w:val="24"/>
          <w:szCs w:val="24"/>
        </w:rPr>
        <w:t xml:space="preserve"> intends </w:t>
      </w:r>
      <w:r w:rsidR="009B58ED">
        <w:rPr>
          <w:sz w:val="24"/>
          <w:szCs w:val="24"/>
        </w:rPr>
        <w:t>in its own discretion and in line with REACH requirements to</w:t>
      </w:r>
      <w:r>
        <w:rPr>
          <w:sz w:val="24"/>
          <w:szCs w:val="24"/>
        </w:rPr>
        <w:t xml:space="preserve">: </w:t>
      </w:r>
    </w:p>
    <w:p w14:paraId="57C9268E" w14:textId="340D47A7" w:rsidR="00AD0B47" w:rsidRPr="00152C71" w:rsidRDefault="00AD0B47" w:rsidP="00AD0B47">
      <w:pPr>
        <w:numPr>
          <w:ilvl w:val="0"/>
          <w:numId w:val="9"/>
        </w:numPr>
        <w:spacing w:before="120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Take steps to </w:t>
      </w:r>
      <w:r w:rsidR="009B58ED">
        <w:rPr>
          <w:sz w:val="24"/>
          <w:szCs w:val="24"/>
        </w:rPr>
        <w:t xml:space="preserve">review </w:t>
      </w:r>
      <w:r>
        <w:rPr>
          <w:sz w:val="24"/>
          <w:szCs w:val="24"/>
        </w:rPr>
        <w:t>the quality of its REACH registration dossiers and provide further information, where appropriate.</w:t>
      </w:r>
    </w:p>
    <w:p w14:paraId="5AD904DA" w14:textId="33BD59F3" w:rsidR="00AD0B47" w:rsidRPr="00351DE7" w:rsidRDefault="00AD0B47" w:rsidP="00AD0B47">
      <w:pPr>
        <w:numPr>
          <w:ilvl w:val="0"/>
          <w:numId w:val="9"/>
        </w:numPr>
        <w:spacing w:before="120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Provide on an annual basis </w:t>
      </w:r>
      <w:r w:rsidR="001674A4">
        <w:rPr>
          <w:sz w:val="24"/>
          <w:szCs w:val="24"/>
        </w:rPr>
        <w:t xml:space="preserve">to </w:t>
      </w:r>
      <w:proofErr w:type="spellStart"/>
      <w:r w:rsidR="001674A4">
        <w:rPr>
          <w:sz w:val="24"/>
          <w:szCs w:val="24"/>
        </w:rPr>
        <w:t>Cefic</w:t>
      </w:r>
      <w:proofErr w:type="spellEnd"/>
      <w:r w:rsidR="001674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="00025E59">
        <w:rPr>
          <w:sz w:val="24"/>
          <w:szCs w:val="24"/>
        </w:rPr>
        <w:t xml:space="preserve">data </w:t>
      </w:r>
      <w:r w:rsidR="00BE75C2">
        <w:rPr>
          <w:sz w:val="24"/>
          <w:szCs w:val="24"/>
        </w:rPr>
        <w:t xml:space="preserve">listed in </w:t>
      </w:r>
      <w:r w:rsidR="002D6DEC">
        <w:rPr>
          <w:sz w:val="24"/>
          <w:szCs w:val="24"/>
        </w:rPr>
        <w:t xml:space="preserve">the attached template </w:t>
      </w:r>
      <w:r w:rsidR="00025E59">
        <w:rPr>
          <w:sz w:val="24"/>
          <w:szCs w:val="24"/>
        </w:rPr>
        <w:t xml:space="preserve">and </w:t>
      </w:r>
      <w:proofErr w:type="spellStart"/>
      <w:r w:rsidR="00025E59">
        <w:rPr>
          <w:sz w:val="24"/>
          <w:szCs w:val="24"/>
        </w:rPr>
        <w:t>authori</w:t>
      </w:r>
      <w:r w:rsidR="001D36E7">
        <w:rPr>
          <w:sz w:val="24"/>
          <w:szCs w:val="24"/>
        </w:rPr>
        <w:t>s</w:t>
      </w:r>
      <w:r w:rsidR="00025E59">
        <w:rPr>
          <w:sz w:val="24"/>
          <w:szCs w:val="24"/>
        </w:rPr>
        <w:t>es</w:t>
      </w:r>
      <w:proofErr w:type="spellEnd"/>
      <w:r w:rsidR="00025E59">
        <w:rPr>
          <w:sz w:val="24"/>
          <w:szCs w:val="24"/>
        </w:rPr>
        <w:t xml:space="preserve"> </w:t>
      </w:r>
      <w:proofErr w:type="spellStart"/>
      <w:r w:rsidR="00025E59">
        <w:rPr>
          <w:sz w:val="24"/>
          <w:szCs w:val="24"/>
        </w:rPr>
        <w:t>Cefic</w:t>
      </w:r>
      <w:proofErr w:type="spellEnd"/>
      <w:r w:rsidR="00025E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="002B33AC">
        <w:rPr>
          <w:sz w:val="24"/>
          <w:szCs w:val="24"/>
        </w:rPr>
        <w:t xml:space="preserve">publicly </w:t>
      </w:r>
      <w:r>
        <w:rPr>
          <w:sz w:val="24"/>
          <w:szCs w:val="24"/>
        </w:rPr>
        <w:t xml:space="preserve">report on the </w:t>
      </w:r>
      <w:r w:rsidR="00A815E5">
        <w:rPr>
          <w:sz w:val="24"/>
          <w:szCs w:val="24"/>
        </w:rPr>
        <w:t>REACH registration d</w:t>
      </w:r>
      <w:r w:rsidRPr="00152C71">
        <w:rPr>
          <w:sz w:val="24"/>
          <w:szCs w:val="24"/>
        </w:rPr>
        <w:t>ossiers</w:t>
      </w:r>
      <w:r w:rsidR="002B33AC">
        <w:rPr>
          <w:sz w:val="24"/>
          <w:szCs w:val="24"/>
        </w:rPr>
        <w:t xml:space="preserve"> reviews</w:t>
      </w:r>
      <w:r>
        <w:rPr>
          <w:sz w:val="24"/>
          <w:szCs w:val="24"/>
        </w:rPr>
        <w:t xml:space="preserve">, on an aggregated and </w:t>
      </w:r>
      <w:proofErr w:type="spellStart"/>
      <w:r>
        <w:rPr>
          <w:sz w:val="24"/>
          <w:szCs w:val="24"/>
        </w:rPr>
        <w:t>anonymi</w:t>
      </w:r>
      <w:r w:rsidR="001D36E7">
        <w:rPr>
          <w:sz w:val="24"/>
          <w:szCs w:val="24"/>
        </w:rPr>
        <w:t>s</w:t>
      </w:r>
      <w:r>
        <w:rPr>
          <w:sz w:val="24"/>
          <w:szCs w:val="24"/>
        </w:rPr>
        <w:t>ed</w:t>
      </w:r>
      <w:proofErr w:type="spellEnd"/>
      <w:r>
        <w:rPr>
          <w:sz w:val="24"/>
          <w:szCs w:val="24"/>
        </w:rPr>
        <w:t xml:space="preserve"> basis.</w:t>
      </w:r>
    </w:p>
    <w:p w14:paraId="529C1548" w14:textId="77777777" w:rsidR="00AD0B47" w:rsidRDefault="00AD0B47" w:rsidP="00AD0B47">
      <w:pPr>
        <w:rPr>
          <w:sz w:val="24"/>
          <w:szCs w:val="24"/>
        </w:rPr>
      </w:pPr>
    </w:p>
    <w:p w14:paraId="48E94F2F" w14:textId="77777777" w:rsidR="00AD0B47" w:rsidRPr="00DC331F" w:rsidRDefault="00AD0B47" w:rsidP="00AD0B47">
      <w:pPr>
        <w:jc w:val="center"/>
        <w:rPr>
          <w:sz w:val="24"/>
          <w:szCs w:val="24"/>
        </w:rPr>
      </w:pPr>
      <w:r w:rsidRPr="00152C71">
        <w:rPr>
          <w:sz w:val="24"/>
          <w:szCs w:val="24"/>
        </w:rPr>
        <w:t>Sign</w:t>
      </w:r>
      <w:r>
        <w:rPr>
          <w:sz w:val="24"/>
          <w:szCs w:val="24"/>
        </w:rPr>
        <w:t>ed by [</w:t>
      </w:r>
      <w:r w:rsidRPr="00DC331F">
        <w:rPr>
          <w:i/>
          <w:sz w:val="24"/>
          <w:szCs w:val="24"/>
          <w:highlight w:val="lightGray"/>
        </w:rPr>
        <w:t>name, title</w:t>
      </w:r>
      <w:r>
        <w:rPr>
          <w:sz w:val="24"/>
          <w:szCs w:val="24"/>
        </w:rPr>
        <w:t>] on [</w:t>
      </w:r>
      <w:r w:rsidRPr="00DC331F">
        <w:rPr>
          <w:i/>
          <w:sz w:val="24"/>
          <w:szCs w:val="24"/>
          <w:highlight w:val="lightGray"/>
        </w:rPr>
        <w:t>date</w:t>
      </w:r>
      <w:r>
        <w:rPr>
          <w:sz w:val="24"/>
          <w:szCs w:val="24"/>
        </w:rPr>
        <w:t>]</w:t>
      </w:r>
    </w:p>
    <w:p w14:paraId="398FAAB9" w14:textId="77777777" w:rsidR="00AD0B47" w:rsidRDefault="00AD0B47" w:rsidP="00AD0B47">
      <w:pPr>
        <w:jc w:val="center"/>
        <w:rPr>
          <w:sz w:val="24"/>
          <w:szCs w:val="24"/>
        </w:rPr>
      </w:pPr>
      <w:r>
        <w:rPr>
          <w:sz w:val="24"/>
          <w:szCs w:val="24"/>
        </w:rPr>
        <w:t>[Signature]</w:t>
      </w:r>
    </w:p>
    <w:p w14:paraId="57953D38" w14:textId="77777777" w:rsidR="00AD0B47" w:rsidRDefault="00AD0B47" w:rsidP="00AD0B47">
      <w:pPr>
        <w:rPr>
          <w:sz w:val="24"/>
          <w:szCs w:val="24"/>
        </w:rPr>
      </w:pPr>
    </w:p>
    <w:p w14:paraId="135A6829" w14:textId="77777777" w:rsidR="00AD0B47" w:rsidRDefault="00AD0B47" w:rsidP="00AD0B47">
      <w:pPr>
        <w:rPr>
          <w:sz w:val="24"/>
          <w:szCs w:val="24"/>
        </w:rPr>
      </w:pPr>
    </w:p>
    <w:p w14:paraId="69E79230" w14:textId="77777777" w:rsidR="007A06C8" w:rsidRDefault="00AD0B47" w:rsidP="00AD0B4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Encl: </w:t>
      </w:r>
      <w:bookmarkStart w:id="0" w:name="_GoBack"/>
      <w:bookmarkEnd w:id="0"/>
    </w:p>
    <w:p w14:paraId="0E5AA611" w14:textId="1C74D0D3" w:rsidR="00AD0B47" w:rsidRDefault="007A06C8" w:rsidP="00AD0B47">
      <w:pPr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proofErr w:type="spellStart"/>
      <w:r w:rsidR="00AD0B47">
        <w:rPr>
          <w:i/>
          <w:sz w:val="24"/>
          <w:szCs w:val="24"/>
        </w:rPr>
        <w:t>Cefic</w:t>
      </w:r>
      <w:proofErr w:type="spellEnd"/>
      <w:r w:rsidR="00AD0B47">
        <w:rPr>
          <w:i/>
          <w:sz w:val="24"/>
          <w:szCs w:val="24"/>
        </w:rPr>
        <w:t xml:space="preserve"> REACH Action Plan for</w:t>
      </w:r>
      <w:r w:rsidR="00F4650B">
        <w:rPr>
          <w:i/>
          <w:sz w:val="24"/>
          <w:szCs w:val="24"/>
        </w:rPr>
        <w:t xml:space="preserve"> Review/</w:t>
      </w:r>
      <w:r w:rsidR="00AD0B47">
        <w:rPr>
          <w:i/>
          <w:sz w:val="24"/>
          <w:szCs w:val="24"/>
        </w:rPr>
        <w:t>Improvement of Dossiers</w:t>
      </w:r>
    </w:p>
    <w:p w14:paraId="6DEF6698" w14:textId="487BEEF1" w:rsidR="006C5AFD" w:rsidRPr="006C5AFD" w:rsidRDefault="007A06C8" w:rsidP="00AD0B47">
      <w:pPr>
        <w:rPr>
          <w:i/>
          <w:sz w:val="24"/>
          <w:szCs w:val="24"/>
        </w:rPr>
      </w:pPr>
      <w:r>
        <w:rPr>
          <w:i/>
          <w:sz w:val="24"/>
          <w:szCs w:val="24"/>
        </w:rPr>
        <w:t>-Reporting template</w:t>
      </w:r>
    </w:p>
    <w:sectPr w:rsidR="006C5AFD" w:rsidRPr="006C5AFD" w:rsidSect="00923714">
      <w:pgSz w:w="12240" w:h="15840"/>
      <w:pgMar w:top="709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A2F67" w14:textId="77777777" w:rsidR="00CE53F1" w:rsidRDefault="00CE53F1" w:rsidP="009C2153">
      <w:pPr>
        <w:spacing w:after="0" w:line="240" w:lineRule="auto"/>
      </w:pPr>
      <w:r>
        <w:separator/>
      </w:r>
    </w:p>
  </w:endnote>
  <w:endnote w:type="continuationSeparator" w:id="0">
    <w:p w14:paraId="39647BAA" w14:textId="77777777" w:rsidR="00CE53F1" w:rsidRDefault="00CE53F1" w:rsidP="009C2153">
      <w:pPr>
        <w:spacing w:after="0" w:line="240" w:lineRule="auto"/>
      </w:pPr>
      <w:r>
        <w:continuationSeparator/>
      </w:r>
    </w:p>
  </w:endnote>
  <w:endnote w:type="continuationNotice" w:id="1">
    <w:p w14:paraId="285E0410" w14:textId="77777777" w:rsidR="00CE53F1" w:rsidRDefault="00CE53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C66A8" w14:textId="77777777" w:rsidR="00CE53F1" w:rsidRDefault="00CE53F1" w:rsidP="009C2153">
      <w:pPr>
        <w:spacing w:after="0" w:line="240" w:lineRule="auto"/>
      </w:pPr>
      <w:r>
        <w:separator/>
      </w:r>
    </w:p>
  </w:footnote>
  <w:footnote w:type="continuationSeparator" w:id="0">
    <w:p w14:paraId="2FEE9975" w14:textId="77777777" w:rsidR="00CE53F1" w:rsidRDefault="00CE53F1" w:rsidP="009C2153">
      <w:pPr>
        <w:spacing w:after="0" w:line="240" w:lineRule="auto"/>
      </w:pPr>
      <w:r>
        <w:continuationSeparator/>
      </w:r>
    </w:p>
  </w:footnote>
  <w:footnote w:type="continuationNotice" w:id="1">
    <w:p w14:paraId="68D252F0" w14:textId="77777777" w:rsidR="00CE53F1" w:rsidRDefault="00CE53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A1960"/>
    <w:multiLevelType w:val="hybridMultilevel"/>
    <w:tmpl w:val="6C28B1AE"/>
    <w:lvl w:ilvl="0" w:tplc="6C068EA8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7794"/>
    <w:multiLevelType w:val="hybridMultilevel"/>
    <w:tmpl w:val="E468E8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162D8B"/>
    <w:multiLevelType w:val="hybridMultilevel"/>
    <w:tmpl w:val="B0BCA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2261C"/>
    <w:multiLevelType w:val="hybridMultilevel"/>
    <w:tmpl w:val="638438B8"/>
    <w:lvl w:ilvl="0" w:tplc="1A408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95650"/>
    <w:multiLevelType w:val="hybridMultilevel"/>
    <w:tmpl w:val="E87A43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CA0B9A"/>
    <w:multiLevelType w:val="hybridMultilevel"/>
    <w:tmpl w:val="A64C5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683542"/>
    <w:multiLevelType w:val="hybridMultilevel"/>
    <w:tmpl w:val="5FC0A0C0"/>
    <w:lvl w:ilvl="0" w:tplc="06E61816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A004B"/>
    <w:multiLevelType w:val="hybridMultilevel"/>
    <w:tmpl w:val="E844029E"/>
    <w:lvl w:ilvl="0" w:tplc="E96A0C36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257F3"/>
    <w:multiLevelType w:val="hybridMultilevel"/>
    <w:tmpl w:val="D77C5334"/>
    <w:lvl w:ilvl="0" w:tplc="63C6118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08"/>
    <w:rsid w:val="00012F9A"/>
    <w:rsid w:val="00017106"/>
    <w:rsid w:val="000201F9"/>
    <w:rsid w:val="00025E59"/>
    <w:rsid w:val="00035711"/>
    <w:rsid w:val="000362E3"/>
    <w:rsid w:val="00096C77"/>
    <w:rsid w:val="000D1733"/>
    <w:rsid w:val="00106FE5"/>
    <w:rsid w:val="001110B9"/>
    <w:rsid w:val="00130D15"/>
    <w:rsid w:val="00152C71"/>
    <w:rsid w:val="00164A4E"/>
    <w:rsid w:val="001674A4"/>
    <w:rsid w:val="00183A38"/>
    <w:rsid w:val="001951DD"/>
    <w:rsid w:val="001B0B72"/>
    <w:rsid w:val="001C3E60"/>
    <w:rsid w:val="001C7C50"/>
    <w:rsid w:val="001D36E7"/>
    <w:rsid w:val="001D7D2C"/>
    <w:rsid w:val="001F1CB3"/>
    <w:rsid w:val="0021379F"/>
    <w:rsid w:val="00213F9D"/>
    <w:rsid w:val="002301F7"/>
    <w:rsid w:val="00260393"/>
    <w:rsid w:val="002607F8"/>
    <w:rsid w:val="002B33AC"/>
    <w:rsid w:val="002B7B0C"/>
    <w:rsid w:val="002D6DEC"/>
    <w:rsid w:val="002E4746"/>
    <w:rsid w:val="002E5C8F"/>
    <w:rsid w:val="002F1FC0"/>
    <w:rsid w:val="002F2541"/>
    <w:rsid w:val="002F5C2F"/>
    <w:rsid w:val="0030615B"/>
    <w:rsid w:val="0031371B"/>
    <w:rsid w:val="00334DE7"/>
    <w:rsid w:val="0035145A"/>
    <w:rsid w:val="00351DE7"/>
    <w:rsid w:val="00352C13"/>
    <w:rsid w:val="00382EA4"/>
    <w:rsid w:val="00390DB8"/>
    <w:rsid w:val="00390DE6"/>
    <w:rsid w:val="003B30CD"/>
    <w:rsid w:val="003B5410"/>
    <w:rsid w:val="003C4CD6"/>
    <w:rsid w:val="003E4732"/>
    <w:rsid w:val="003F07AA"/>
    <w:rsid w:val="003F3763"/>
    <w:rsid w:val="00415073"/>
    <w:rsid w:val="00427AE1"/>
    <w:rsid w:val="004331B7"/>
    <w:rsid w:val="00467B29"/>
    <w:rsid w:val="00470AB7"/>
    <w:rsid w:val="00483B7E"/>
    <w:rsid w:val="004B394C"/>
    <w:rsid w:val="004B7A7B"/>
    <w:rsid w:val="004C48EE"/>
    <w:rsid w:val="004C6F5D"/>
    <w:rsid w:val="004D074A"/>
    <w:rsid w:val="004D2A34"/>
    <w:rsid w:val="004E2580"/>
    <w:rsid w:val="004E369E"/>
    <w:rsid w:val="00500EBB"/>
    <w:rsid w:val="0050339E"/>
    <w:rsid w:val="005247E7"/>
    <w:rsid w:val="005253EB"/>
    <w:rsid w:val="005271F2"/>
    <w:rsid w:val="00543BA1"/>
    <w:rsid w:val="00561542"/>
    <w:rsid w:val="00582357"/>
    <w:rsid w:val="0058592D"/>
    <w:rsid w:val="005A45C4"/>
    <w:rsid w:val="005A7470"/>
    <w:rsid w:val="005C513C"/>
    <w:rsid w:val="005E624B"/>
    <w:rsid w:val="0060582A"/>
    <w:rsid w:val="00606008"/>
    <w:rsid w:val="0060659C"/>
    <w:rsid w:val="006301CB"/>
    <w:rsid w:val="00641770"/>
    <w:rsid w:val="006417F5"/>
    <w:rsid w:val="00662DCF"/>
    <w:rsid w:val="00677105"/>
    <w:rsid w:val="006877A3"/>
    <w:rsid w:val="00690779"/>
    <w:rsid w:val="00692E0A"/>
    <w:rsid w:val="00696C4C"/>
    <w:rsid w:val="006A0508"/>
    <w:rsid w:val="006A5E00"/>
    <w:rsid w:val="006B4B86"/>
    <w:rsid w:val="006C5AFD"/>
    <w:rsid w:val="006E1506"/>
    <w:rsid w:val="006F0BD8"/>
    <w:rsid w:val="006F2F36"/>
    <w:rsid w:val="006F6473"/>
    <w:rsid w:val="00703203"/>
    <w:rsid w:val="00727CE9"/>
    <w:rsid w:val="00757677"/>
    <w:rsid w:val="00777946"/>
    <w:rsid w:val="00780267"/>
    <w:rsid w:val="007A06C8"/>
    <w:rsid w:val="007D5254"/>
    <w:rsid w:val="007D632E"/>
    <w:rsid w:val="00800FFA"/>
    <w:rsid w:val="00803730"/>
    <w:rsid w:val="00813DFF"/>
    <w:rsid w:val="0082138B"/>
    <w:rsid w:val="0083419B"/>
    <w:rsid w:val="00841B18"/>
    <w:rsid w:val="00846467"/>
    <w:rsid w:val="008735D5"/>
    <w:rsid w:val="00874E83"/>
    <w:rsid w:val="00880285"/>
    <w:rsid w:val="00880364"/>
    <w:rsid w:val="0088362C"/>
    <w:rsid w:val="008E40B3"/>
    <w:rsid w:val="008F310E"/>
    <w:rsid w:val="00903D39"/>
    <w:rsid w:val="00923714"/>
    <w:rsid w:val="00926816"/>
    <w:rsid w:val="0095739D"/>
    <w:rsid w:val="009742BB"/>
    <w:rsid w:val="00983451"/>
    <w:rsid w:val="009A016E"/>
    <w:rsid w:val="009A169B"/>
    <w:rsid w:val="009A3FE9"/>
    <w:rsid w:val="009A5E9B"/>
    <w:rsid w:val="009B58ED"/>
    <w:rsid w:val="009C2153"/>
    <w:rsid w:val="009C5500"/>
    <w:rsid w:val="009D4E5F"/>
    <w:rsid w:val="009F5D12"/>
    <w:rsid w:val="009F5EA6"/>
    <w:rsid w:val="00A615E9"/>
    <w:rsid w:val="00A632DE"/>
    <w:rsid w:val="00A815E5"/>
    <w:rsid w:val="00A8787B"/>
    <w:rsid w:val="00AA0BCD"/>
    <w:rsid w:val="00AA70C0"/>
    <w:rsid w:val="00AD0B47"/>
    <w:rsid w:val="00AD70B0"/>
    <w:rsid w:val="00AD7A54"/>
    <w:rsid w:val="00AF0058"/>
    <w:rsid w:val="00AF56DF"/>
    <w:rsid w:val="00B10FBD"/>
    <w:rsid w:val="00B17DD2"/>
    <w:rsid w:val="00B309E3"/>
    <w:rsid w:val="00B32499"/>
    <w:rsid w:val="00B42526"/>
    <w:rsid w:val="00B65D64"/>
    <w:rsid w:val="00B97EF4"/>
    <w:rsid w:val="00BA384A"/>
    <w:rsid w:val="00BA3DA2"/>
    <w:rsid w:val="00BA4B89"/>
    <w:rsid w:val="00BB0948"/>
    <w:rsid w:val="00BB0CBE"/>
    <w:rsid w:val="00BB7885"/>
    <w:rsid w:val="00BC2ABC"/>
    <w:rsid w:val="00BE75C2"/>
    <w:rsid w:val="00BF2839"/>
    <w:rsid w:val="00BF7508"/>
    <w:rsid w:val="00C01BD9"/>
    <w:rsid w:val="00C0647B"/>
    <w:rsid w:val="00C07C6F"/>
    <w:rsid w:val="00C163E7"/>
    <w:rsid w:val="00C22ECC"/>
    <w:rsid w:val="00C24998"/>
    <w:rsid w:val="00C305FF"/>
    <w:rsid w:val="00C312B5"/>
    <w:rsid w:val="00C31ACE"/>
    <w:rsid w:val="00C325FC"/>
    <w:rsid w:val="00C351CE"/>
    <w:rsid w:val="00C42D10"/>
    <w:rsid w:val="00C5605C"/>
    <w:rsid w:val="00C56673"/>
    <w:rsid w:val="00C712BA"/>
    <w:rsid w:val="00C72F73"/>
    <w:rsid w:val="00C76D85"/>
    <w:rsid w:val="00CD4B45"/>
    <w:rsid w:val="00CE435C"/>
    <w:rsid w:val="00CE53F1"/>
    <w:rsid w:val="00CF60B2"/>
    <w:rsid w:val="00CF7649"/>
    <w:rsid w:val="00D1450F"/>
    <w:rsid w:val="00D5685B"/>
    <w:rsid w:val="00D6185C"/>
    <w:rsid w:val="00D7353D"/>
    <w:rsid w:val="00D7570D"/>
    <w:rsid w:val="00DA5033"/>
    <w:rsid w:val="00DB6C57"/>
    <w:rsid w:val="00DC126A"/>
    <w:rsid w:val="00DC331F"/>
    <w:rsid w:val="00DD06E9"/>
    <w:rsid w:val="00DF04BD"/>
    <w:rsid w:val="00E01699"/>
    <w:rsid w:val="00E108CC"/>
    <w:rsid w:val="00E117DE"/>
    <w:rsid w:val="00E201F7"/>
    <w:rsid w:val="00E2138D"/>
    <w:rsid w:val="00E46843"/>
    <w:rsid w:val="00E529F6"/>
    <w:rsid w:val="00E753EF"/>
    <w:rsid w:val="00E94EA4"/>
    <w:rsid w:val="00EA085B"/>
    <w:rsid w:val="00EA0F3B"/>
    <w:rsid w:val="00EA5D9F"/>
    <w:rsid w:val="00EB1AA0"/>
    <w:rsid w:val="00EF1174"/>
    <w:rsid w:val="00EF2EF8"/>
    <w:rsid w:val="00EF4B09"/>
    <w:rsid w:val="00F01EBD"/>
    <w:rsid w:val="00F07362"/>
    <w:rsid w:val="00F22F1E"/>
    <w:rsid w:val="00F2314E"/>
    <w:rsid w:val="00F26672"/>
    <w:rsid w:val="00F2735C"/>
    <w:rsid w:val="00F32494"/>
    <w:rsid w:val="00F448DD"/>
    <w:rsid w:val="00F4650B"/>
    <w:rsid w:val="00F56EB3"/>
    <w:rsid w:val="00F61223"/>
    <w:rsid w:val="00F64645"/>
    <w:rsid w:val="00F660BE"/>
    <w:rsid w:val="00FB0DFE"/>
    <w:rsid w:val="00FC7F99"/>
    <w:rsid w:val="00FD32A8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6C46BA"/>
  <w14:defaultImageDpi w14:val="0"/>
  <w15:docId w15:val="{73F3D32D-3F31-4D44-8F07-A3D79242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0F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9C21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C215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C21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C2153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B3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TIMMERMANS Liesbeth</dc:creator>
  <cp:keywords/>
  <dc:description/>
  <cp:lastModifiedBy>LEMOINE Sylvie</cp:lastModifiedBy>
  <cp:revision>3</cp:revision>
  <cp:lastPrinted>2019-05-23T08:56:00Z</cp:lastPrinted>
  <dcterms:created xsi:type="dcterms:W3CDTF">2019-06-07T09:22:00Z</dcterms:created>
  <dcterms:modified xsi:type="dcterms:W3CDTF">2019-06-20T10:34:00Z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_to_AIP">
    <vt:i4>0</vt:i4>
  </property>
</Properties>
</file>